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41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Письмо </w:t>
      </w:r>
      <w:bookmarkStart w:id="0" w:name="_GoBack"/>
      <w:r w:rsidRPr="00DA41BA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 w:rsidR="0032422C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583</w:t>
      </w:r>
      <w:r w:rsidRPr="00DA41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09.04.2025г.</w:t>
      </w:r>
      <w:bookmarkEnd w:id="0"/>
    </w:p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41BA">
        <w:rPr>
          <w:rFonts w:ascii="Times New Roman" w:hAnsi="Times New Roman" w:cs="Times New Roman"/>
          <w:b/>
          <w:color w:val="000000"/>
          <w:sz w:val="28"/>
          <w:szCs w:val="28"/>
        </w:rPr>
        <w:t>О проведении ежегодного Фестиваля «Мы - дети Пушкина»</w:t>
      </w:r>
    </w:p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41BA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письмом Министерства образования и науки Республики Дагестан № 06-5676/01-18/25 от 08.04.2025г. МКУ «Управление образования» доводит до вашего сведения, что ФГБНУ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Федеральный институт родных языков народов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 с 21 апреля по 21 октября 2025 года ежегодный Фестиваль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Мы - дети Пушкина</w:t>
      </w:r>
      <w:r>
        <w:rPr>
          <w:rFonts w:ascii="Times New Roman" w:hAnsi="Times New Roman" w:cs="Times New Roman"/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соответственно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Институт родных языков, Фестиваль).</w:t>
      </w:r>
      <w:proofErr w:type="gramEnd"/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Фестиваль проводится в рамках государственного задания Министерства просвещения Российской Федерации по реализации мероприятий, направленных на сохранение этнокультурного и языкового разнообразия.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Целью проведения Фестиваля является популяризация интереса детей и молодежи к многонациональной литературе, истории и культуре страны, содействие сохранению и развитию русского языка как фундамента гражданской идентичности, культурной и исторической памяти России.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Программа Фестиваля (приложение 1) включает творческие мероприятия различного формата.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Положение о Фестивале, а также положение о конкурсе на лучшее литературное произведение (стихотворение, эссе или рассказ) по мотивам произведений А.С. Пушкина прилагаются (приложения 2,3). 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Подробная информация о мероприятиях и условиях участия в Фестивале также размещена на информационной странице Фестиваля на официальном сайте Института родных языков: </w:t>
      </w:r>
      <w:hyperlink r:id="rId5" w:history="1">
        <w:r w:rsidRPr="00971E4D">
          <w:rPr>
            <w:rStyle w:val="a3"/>
            <w:rFonts w:ascii="Times New Roman CYR" w:hAnsi="Times New Roman CYR" w:cs="Times New Roman CYR"/>
            <w:sz w:val="28"/>
            <w:szCs w:val="28"/>
          </w:rPr>
          <w:t>https://natlang.ru/deti_pushkina/</w:t>
        </w:r>
      </w:hyperlink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 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Контактное лицо: начальник отдела этнокультурных проектов, Салихова Марина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Мансуровна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тел. 8(495) 123-46-05 (доб.300</w:t>
      </w:r>
      <w:r w:rsidR="0032422C">
        <w:rPr>
          <w:rFonts w:ascii="Times New Roman CYR" w:hAnsi="Times New Roman CYR" w:cs="Times New Roman CYR"/>
          <w:color w:val="000000"/>
          <w:sz w:val="28"/>
          <w:szCs w:val="28"/>
        </w:rPr>
        <w:t>), e-</w:t>
      </w:r>
      <w:proofErr w:type="spellStart"/>
      <w:r w:rsidR="0032422C">
        <w:rPr>
          <w:rFonts w:ascii="Times New Roman CYR" w:hAnsi="Times New Roman CYR" w:cs="Times New Roman CYR"/>
          <w:color w:val="000000"/>
          <w:sz w:val="28"/>
          <w:szCs w:val="28"/>
        </w:rPr>
        <w:t>mail</w:t>
      </w:r>
      <w:proofErr w:type="spellEnd"/>
      <w:r w:rsidR="0032422C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hyperlink r:id="rId6" w:history="1">
        <w:r w:rsidR="0032422C" w:rsidRPr="008E333E">
          <w:rPr>
            <w:rStyle w:val="a3"/>
            <w:rFonts w:ascii="Times New Roman CYR" w:hAnsi="Times New Roman CYR" w:cs="Times New Roman CYR"/>
            <w:sz w:val="28"/>
            <w:szCs w:val="28"/>
          </w:rPr>
          <w:t>msalihova@natlang.ru</w:t>
        </w:r>
      </w:hyperlink>
      <w:r w:rsidR="0032422C" w:rsidRPr="0032422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</w:p>
    <w:p w:rsid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A41BA" w:rsidRPr="00DA41BA" w:rsidRDefault="00DA41BA" w:rsidP="00DA41B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sz w:val="20"/>
          <w:szCs w:val="20"/>
        </w:rPr>
      </w:pPr>
      <w:r w:rsidRPr="00DA41BA">
        <w:rPr>
          <w:rFonts w:ascii="Times New Roman CYR" w:hAnsi="Times New Roman CYR" w:cs="Times New Roman CYR"/>
          <w:i/>
          <w:color w:val="000000"/>
          <w:sz w:val="28"/>
          <w:szCs w:val="28"/>
        </w:rPr>
        <w:t>Приложение: на 9 л. в электронном виде.</w:t>
      </w:r>
    </w:p>
    <w:p w:rsidR="00F74FF0" w:rsidRDefault="00F74FF0"/>
    <w:p w:rsidR="00DA41BA" w:rsidRPr="00FD13E9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DA41BA" w:rsidRPr="00FD13E9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DA41BA" w:rsidRPr="00FD13E9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A41BA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A41BA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A41BA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A41BA" w:rsidRPr="00FD13E9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DA41BA" w:rsidRPr="00FD13E9" w:rsidRDefault="00DA41BA" w:rsidP="00DA41BA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DA41BA" w:rsidRDefault="00DA41BA"/>
    <w:sectPr w:rsidR="00DA41BA" w:rsidSect="00806E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F5"/>
    <w:rsid w:val="0032422C"/>
    <w:rsid w:val="00B703F5"/>
    <w:rsid w:val="00DA41BA"/>
    <w:rsid w:val="00F7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41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41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salihova@natlang.ru" TargetMode="External"/><Relationship Id="rId5" Type="http://schemas.openxmlformats.org/officeDocument/2006/relationships/hyperlink" Target="https://natlang.ru/deti_pushki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2025-04-09T09:46:00Z</dcterms:created>
  <dcterms:modified xsi:type="dcterms:W3CDTF">2025-04-09T11:15:00Z</dcterms:modified>
</cp:coreProperties>
</file>